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5" w:rsidRDefault="00FB6D85" w:rsidP="00B12A8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668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ОСОБЛИВОСТІ ДИСТАНЦІЙНОЇ РОБОТИ КЕРІВНИКА ГУРТКА </w:t>
      </w:r>
      <w:r w:rsidRPr="006668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/>
        <w:t>ЗАКЛАДУ ПОЗАШКІЛЬНОЇ ОСВІТИ</w:t>
      </w:r>
    </w:p>
    <w:p w:rsidR="004749EC" w:rsidRPr="00666880" w:rsidRDefault="00FB6D85" w:rsidP="00B12A8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668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4749EC" w:rsidRPr="006668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під час карантинного періоду</w:t>
      </w:r>
    </w:p>
    <w:p w:rsidR="00966188" w:rsidRPr="00966188" w:rsidRDefault="00966188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час потужної інформатизації та діджиталізації дуже багато напрямків діяльності переноситься в мережевий формат, інтернет-технології стали піковим переломним моментом людства. Не обійшов стороною цей процес і освітян. Період вимушеного карантину, протягом якого працюють педагоги та навчаються діти України та світу, - період змін, нововведень, перезавантаження поглядів, ідей, теорій. Тому топовою темою, головно, стало дистанційне навчання.</w:t>
      </w:r>
    </w:p>
    <w:p w:rsidR="00966188" w:rsidRPr="00966188" w:rsidRDefault="00966188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49E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Дистанц</w:t>
      </w:r>
      <w:r w:rsidRPr="004749E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i</w:t>
      </w:r>
      <w:r w:rsidRPr="004749E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йне навчання</w:t>
      </w:r>
      <w:r w:rsidR="004749E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— це форма навчання з використанням комп’ютерних і телекомун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кац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йних технолог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й, як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забезпечують 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нтерактивну взаємод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педагогів та учнів/вихованців на р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зних етапах навчання 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самост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йну роботу з матер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алами 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нформац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йної мереж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9661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F626C" w:rsidRPr="00C06097" w:rsidRDefault="00966188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Безумовно</w:t>
      </w:r>
      <w:r w:rsidR="008F626C" w:rsidRPr="00C060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8F626C" w:rsidRPr="00C06097">
        <w:rPr>
          <w:rFonts w:ascii="Times New Roman" w:hAnsi="Times New Roman" w:cs="Times New Roman"/>
          <w:sz w:val="28"/>
          <w:szCs w:val="28"/>
          <w:lang w:val="uk-UA"/>
        </w:rPr>
        <w:t>більшість закладів освіти</w:t>
      </w:r>
      <w:r w:rsidR="008F626C" w:rsidRPr="00E04C73">
        <w:rPr>
          <w:rFonts w:ascii="Times New Roman" w:hAnsi="Times New Roman" w:cs="Times New Roman"/>
          <w:sz w:val="28"/>
          <w:szCs w:val="28"/>
        </w:rPr>
        <w:t xml:space="preserve">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не готові та</w:t>
      </w:r>
      <w:r w:rsidR="008F626C" w:rsidRPr="00C06097">
        <w:rPr>
          <w:rFonts w:ascii="Times New Roman" w:hAnsi="Times New Roman" w:cs="Times New Roman"/>
          <w:sz w:val="28"/>
          <w:szCs w:val="28"/>
          <w:lang w:val="uk-UA"/>
        </w:rPr>
        <w:t xml:space="preserve"> не мають досвіду роботи за дистанційною формою. Тому під час вимушеного карантину педагоги шукають нові способи роботи з дітьми. Оскільки позашкільна освіта перебуває у стадії потужного розвитку, саме керівники гуртків допомагають вихованцям проводити дозвілля творчо, продуктивно, змістовно та цікаво. </w:t>
      </w:r>
    </w:p>
    <w:p w:rsidR="008F626C" w:rsidRDefault="008F626C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Важливі завдання для сучасного педагога – це медіаграмотність, навички роботи з технологіями, креативність та, безперечно, бажання працювати. Бо саме від бажання залежить продуктивність роботи з дітьми на відстані, баланс</w:t>
      </w:r>
      <w:r w:rsidR="00183CFC">
        <w:rPr>
          <w:rFonts w:ascii="Times New Roman" w:hAnsi="Times New Roman" w:cs="Times New Roman"/>
          <w:sz w:val="28"/>
          <w:szCs w:val="28"/>
          <w:lang w:val="uk-UA"/>
        </w:rPr>
        <w:t xml:space="preserve"> часу та розподіл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, впровадження нових ідей.</w:t>
      </w:r>
    </w:p>
    <w:p w:rsidR="008F626C" w:rsidRDefault="008F626C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097">
        <w:rPr>
          <w:rFonts w:ascii="Times New Roman" w:hAnsi="Times New Roman" w:cs="Times New Roman"/>
          <w:sz w:val="28"/>
          <w:szCs w:val="28"/>
          <w:lang w:val="uk-UA"/>
        </w:rPr>
        <w:t>Звичайно, виконання домашніх завдань, які щоденно надходять в онлайн-режимі, вимагає самостійності, посидючості, відповідальності та витрат енергії, емоцій і часу. Тому керівник</w:t>
      </w:r>
      <w:r w:rsidR="00183C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06097">
        <w:rPr>
          <w:rFonts w:ascii="Times New Roman" w:hAnsi="Times New Roman" w:cs="Times New Roman"/>
          <w:sz w:val="28"/>
          <w:szCs w:val="28"/>
          <w:lang w:val="uk-UA"/>
        </w:rPr>
        <w:t xml:space="preserve"> гуртків </w:t>
      </w:r>
      <w:r w:rsidR="00966188">
        <w:rPr>
          <w:rFonts w:ascii="Times New Roman" w:hAnsi="Times New Roman" w:cs="Times New Roman"/>
          <w:sz w:val="28"/>
          <w:szCs w:val="28"/>
          <w:lang w:val="uk-UA"/>
        </w:rPr>
        <w:t xml:space="preserve">закладів позашкільної освіти </w:t>
      </w:r>
      <w:r w:rsidRPr="00C06097">
        <w:rPr>
          <w:rFonts w:ascii="Times New Roman" w:hAnsi="Times New Roman" w:cs="Times New Roman"/>
          <w:sz w:val="28"/>
          <w:szCs w:val="28"/>
          <w:lang w:val="uk-UA"/>
        </w:rPr>
        <w:t xml:space="preserve">мають за мету розвантажити дітей, </w:t>
      </w:r>
      <w:r w:rsidR="009D59C5">
        <w:rPr>
          <w:rFonts w:ascii="Times New Roman" w:hAnsi="Times New Roman" w:cs="Times New Roman"/>
          <w:sz w:val="28"/>
          <w:szCs w:val="28"/>
          <w:lang w:val="uk-UA"/>
        </w:rPr>
        <w:t>зацікавити у новому форматі</w:t>
      </w:r>
      <w:r w:rsidR="00183C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9C5">
        <w:rPr>
          <w:rFonts w:ascii="Times New Roman" w:hAnsi="Times New Roman" w:cs="Times New Roman"/>
          <w:sz w:val="28"/>
          <w:szCs w:val="28"/>
          <w:lang w:val="uk-UA"/>
        </w:rPr>
        <w:t>дати можливість пофантазувати і</w:t>
      </w:r>
      <w:r w:rsidR="00183CFC">
        <w:rPr>
          <w:rFonts w:ascii="Times New Roman" w:hAnsi="Times New Roman" w:cs="Times New Roman"/>
          <w:sz w:val="28"/>
          <w:szCs w:val="28"/>
          <w:lang w:val="uk-UA"/>
        </w:rPr>
        <w:t xml:space="preserve"> попрацювати творчо, при цьому не виходячи за межі освітнього процесу, - дотримуючись всіх вимог, планів, графіків.</w:t>
      </w:r>
      <w:r w:rsidRPr="00C060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49EC" w:rsidRDefault="00183CFC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Для поза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шкілля дистанційне навчання є інновацією, бо це не лише абсолютні зміни у подачі інформації, що унеможливлює проводити групові заняття</w:t>
      </w:r>
      <w:r w:rsidR="004749EC">
        <w:rPr>
          <w:rFonts w:ascii="Times New Roman" w:hAnsi="Times New Roman" w:cs="Times New Roman"/>
          <w:sz w:val="28"/>
          <w:szCs w:val="28"/>
          <w:lang w:val="uk-UA"/>
        </w:rPr>
        <w:t xml:space="preserve"> в колективах естетичного напряму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, приміром, для гуртків хореографії</w:t>
      </w:r>
      <w:r w:rsidR="00966188">
        <w:rPr>
          <w:rFonts w:ascii="Times New Roman" w:hAnsi="Times New Roman" w:cs="Times New Roman"/>
          <w:sz w:val="28"/>
          <w:szCs w:val="28"/>
          <w:lang w:val="uk-UA"/>
        </w:rPr>
        <w:t xml:space="preserve"> чи то циркових студій, вокальних ансамблів чи хорів,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4749E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нововведення, які переносять усі попередні форми роботи педагога з дітьми в 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лайн-режим.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від того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 як саме педагог вибудує схему діяльності з вихованцями (тотожно з планом та графіком</w:t>
      </w:r>
      <w:r w:rsidR="008F626C" w:rsidRPr="00E04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роботи), залежить продуктивна робота колективу гуртка. </w:t>
      </w:r>
    </w:p>
    <w:bookmarkEnd w:id="0"/>
    <w:p w:rsidR="00F15CC1" w:rsidRDefault="00B12A8F" w:rsidP="00F15CC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2A8F">
        <w:rPr>
          <w:rFonts w:ascii="Times New Roman" w:hAnsi="Times New Roman" w:cs="Times New Roman"/>
          <w:sz w:val="28"/>
          <w:szCs w:val="28"/>
          <w:lang w:val="uk-UA"/>
        </w:rPr>
        <w:t>Не дивлячись на вимушений формат роботи, дистанційне навчання все ж має свої переваги:</w:t>
      </w:r>
    </w:p>
    <w:p w:rsidR="00B12A8F" w:rsidRPr="00F15CC1" w:rsidRDefault="00B12A8F" w:rsidP="00F15C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5CC1">
        <w:rPr>
          <w:rFonts w:ascii="Times New Roman" w:hAnsi="Times New Roman" w:cs="Times New Roman"/>
          <w:sz w:val="28"/>
          <w:szCs w:val="28"/>
          <w:lang w:val="uk-UA"/>
        </w:rPr>
        <w:t>актуальність (період карантину);</w:t>
      </w:r>
    </w:p>
    <w:p w:rsidR="00B12A8F" w:rsidRPr="00B12A8F" w:rsidRDefault="00B12A8F" w:rsidP="00F15C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A8F">
        <w:rPr>
          <w:rFonts w:ascii="Times New Roman" w:hAnsi="Times New Roman" w:cs="Times New Roman"/>
          <w:sz w:val="28"/>
          <w:szCs w:val="28"/>
          <w:lang w:val="uk-UA"/>
        </w:rPr>
        <w:t>гнучкість (можливість викладення матеріалу з урахуванням здібностей дітей);</w:t>
      </w:r>
    </w:p>
    <w:p w:rsidR="00B12A8F" w:rsidRPr="00B12A8F" w:rsidRDefault="00B12A8F" w:rsidP="00F15C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A8F">
        <w:rPr>
          <w:rFonts w:ascii="Times New Roman" w:hAnsi="Times New Roman" w:cs="Times New Roman"/>
          <w:sz w:val="28"/>
          <w:szCs w:val="28"/>
          <w:lang w:val="uk-UA"/>
        </w:rPr>
        <w:t>інтерактивність (активне спілкування педагога з дітьми у незвичному форматі посилює мотивацію до навчання, поліпшує засвоєння матеріалу</w:t>
      </w:r>
      <w:r w:rsidR="00A961EC">
        <w:rPr>
          <w:rFonts w:ascii="Times New Roman" w:hAnsi="Times New Roman" w:cs="Times New Roman"/>
          <w:sz w:val="28"/>
          <w:szCs w:val="28"/>
          <w:lang w:val="uk-UA"/>
        </w:rPr>
        <w:t>, підвищує якість навчання за рахунок застосування сучасних засобів</w:t>
      </w:r>
      <w:r w:rsidRPr="00B12A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12A8F" w:rsidRPr="00B12A8F" w:rsidRDefault="00B12A8F" w:rsidP="00F15C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A8F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одночасного використання великого обсягу навчального матеріалу будь-чкою кількістю вихованців;</w:t>
      </w:r>
    </w:p>
    <w:p w:rsidR="00B12A8F" w:rsidRDefault="00A961EC" w:rsidP="00F15CC1">
      <w:pPr>
        <w:pStyle w:val="a9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1EC">
        <w:rPr>
          <w:rFonts w:ascii="Times New Roman" w:hAnsi="Times New Roman" w:cs="Times New Roman"/>
          <w:sz w:val="28"/>
          <w:szCs w:val="28"/>
          <w:lang w:val="uk-UA"/>
        </w:rPr>
        <w:t>Створення єдиного освітнього середовища (особливо актуально для групової форми навчання - проведення колективних дискусій, чатів)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96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A8F" w:rsidRPr="00A961EC">
        <w:rPr>
          <w:rFonts w:ascii="Times New Roman" w:hAnsi="Times New Roman" w:cs="Times New Roman"/>
          <w:sz w:val="28"/>
          <w:szCs w:val="28"/>
          <w:lang w:val="uk-UA"/>
        </w:rPr>
        <w:t>відсутність психологічних бар’єрів.</w:t>
      </w:r>
    </w:p>
    <w:p w:rsidR="006B2095" w:rsidRDefault="006B2095" w:rsidP="006B2095">
      <w:pPr>
        <w:pStyle w:val="rtejustify"/>
        <w:shd w:val="clear" w:color="auto" w:fill="FFFFFF"/>
        <w:tabs>
          <w:tab w:val="left" w:pos="993"/>
        </w:tabs>
        <w:spacing w:before="144" w:beforeAutospacing="0" w:after="288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Дистанційне навчання, що здійснюється за допомогою цифрових технологій, має наступні форми занять:</w:t>
      </w:r>
    </w:p>
    <w:p w:rsidR="006B2095" w:rsidRDefault="006B2095" w:rsidP="006B2095">
      <w:pPr>
        <w:pStyle w:val="rtejustify"/>
        <w:numPr>
          <w:ilvl w:val="0"/>
          <w:numId w:val="14"/>
        </w:numPr>
        <w:shd w:val="clear" w:color="auto" w:fill="FFFFFF"/>
        <w:tabs>
          <w:tab w:val="left" w:pos="993"/>
        </w:tabs>
        <w:spacing w:before="144" w:beforeAutospacing="0" w:after="288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чат-заняття (здійснюються з використанням чат-технологій, проводяться синхронно, тобто всі учасники мають одночасний доступ до чату);</w:t>
      </w:r>
    </w:p>
    <w:p w:rsidR="006B2095" w:rsidRPr="006B2095" w:rsidRDefault="006B2095" w:rsidP="006B2095">
      <w:pPr>
        <w:pStyle w:val="rtejustify"/>
        <w:numPr>
          <w:ilvl w:val="0"/>
          <w:numId w:val="14"/>
        </w:numPr>
        <w:shd w:val="clear" w:color="auto" w:fill="FFFFFF"/>
        <w:tabs>
          <w:tab w:val="left" w:pos="993"/>
        </w:tabs>
        <w:spacing w:before="144" w:beforeAutospacing="0" w:after="288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веб-заняття – дистанційні заняття, конференції, семінари, ділові ігри, практикуми, проведені за допомогою засобів телекомунікацій та інших можливостей Інтернету.</w:t>
      </w:r>
    </w:p>
    <w:p w:rsidR="00666880" w:rsidRPr="00666880" w:rsidRDefault="00666880" w:rsidP="00B12A8F">
      <w:pPr>
        <w:shd w:val="clear" w:color="auto" w:fill="FFFFFF"/>
        <w:tabs>
          <w:tab w:val="left" w:pos="993"/>
        </w:tabs>
        <w:spacing w:before="120" w:after="18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sz w:val="28"/>
          <w:szCs w:val="28"/>
        </w:rPr>
        <w:t xml:space="preserve">Дистанційне навчання </w:t>
      </w:r>
      <w:r w:rsidRPr="006668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закладі позашкільної освіти включає </w:t>
      </w:r>
      <w:r w:rsidRPr="00666880">
        <w:rPr>
          <w:rFonts w:ascii="Times New Roman" w:eastAsia="Times New Roman" w:hAnsi="Times New Roman" w:cs="Times New Roman"/>
          <w:sz w:val="28"/>
          <w:szCs w:val="28"/>
        </w:rPr>
        <w:t>сукупність наступних заходів:</w:t>
      </w:r>
    </w:p>
    <w:p w:rsidR="00666880" w:rsidRPr="00666880" w:rsidRDefault="00666880" w:rsidP="00B12A8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sz w:val="28"/>
          <w:szCs w:val="28"/>
        </w:rPr>
        <w:t xml:space="preserve">засоби надання </w:t>
      </w:r>
      <w:r w:rsidRPr="0066688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 матеріалів для вихованців гуртка</w:t>
      </w:r>
      <w:r w:rsidRPr="006668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880" w:rsidRPr="00666880" w:rsidRDefault="00666880" w:rsidP="00B12A8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sz w:val="28"/>
          <w:szCs w:val="28"/>
        </w:rPr>
        <w:t xml:space="preserve">засоби контролю </w:t>
      </w:r>
      <w:r w:rsidRPr="0066688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завдань;</w:t>
      </w:r>
    </w:p>
    <w:p w:rsidR="00666880" w:rsidRPr="00666880" w:rsidRDefault="00666880" w:rsidP="00B12A8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sz w:val="28"/>
          <w:szCs w:val="28"/>
        </w:rPr>
        <w:t xml:space="preserve">засоби інтерактивної співпраці </w:t>
      </w:r>
      <w:r w:rsidRPr="0066688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гуртка та вихованців</w:t>
      </w:r>
      <w:r w:rsidRPr="006668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A8F" w:rsidRPr="00F15CC1" w:rsidRDefault="00666880" w:rsidP="00F15CC1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eastAsia="Times New Roman" w:hAnsi="Times New Roman" w:cs="Times New Roman"/>
          <w:sz w:val="28"/>
          <w:szCs w:val="28"/>
        </w:rPr>
        <w:t>можливість швидкого доповнення курсу новою інформаціє</w:t>
      </w:r>
      <w:r w:rsidRPr="00666880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666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CC1" w:rsidRPr="00F15CC1" w:rsidRDefault="00F15CC1" w:rsidP="00F15CC1">
      <w:pPr>
        <w:shd w:val="clear" w:color="auto" w:fill="FFFFFF"/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E6DA9" w:rsidRPr="00666880" w:rsidRDefault="008F626C" w:rsidP="00B12A8F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6880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DE6DA9" w:rsidRPr="00666880">
        <w:rPr>
          <w:rFonts w:ascii="Times New Roman" w:hAnsi="Times New Roman" w:cs="Times New Roman"/>
          <w:sz w:val="28"/>
          <w:szCs w:val="28"/>
          <w:lang w:val="uk-UA"/>
        </w:rPr>
        <w:t>дост</w:t>
      </w:r>
      <w:r w:rsidR="004749EC" w:rsidRPr="006668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6DA9" w:rsidRPr="00666880">
        <w:rPr>
          <w:rFonts w:ascii="Times New Roman" w:hAnsi="Times New Roman" w:cs="Times New Roman"/>
          <w:sz w:val="28"/>
          <w:szCs w:val="28"/>
          <w:lang w:val="uk-UA"/>
        </w:rPr>
        <w:t>пніш</w:t>
      </w:r>
      <w:r w:rsidR="004274A9" w:rsidRPr="0066688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DE6DA9" w:rsidRPr="00666880">
        <w:rPr>
          <w:rFonts w:ascii="Times New Roman" w:hAnsi="Times New Roman" w:cs="Times New Roman"/>
          <w:sz w:val="28"/>
          <w:szCs w:val="28"/>
          <w:lang w:val="uk-UA"/>
        </w:rPr>
        <w:t xml:space="preserve"> та найлегш</w:t>
      </w:r>
      <w:r w:rsidR="004274A9" w:rsidRPr="0066688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66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80" w:rsidRPr="00666880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="00DE6DA9" w:rsidRPr="00666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6880" w:rsidRPr="00666880">
        <w:rPr>
          <w:rFonts w:ascii="Times New Roman" w:hAnsi="Times New Roman" w:cs="Times New Roman"/>
          <w:sz w:val="28"/>
          <w:szCs w:val="28"/>
          <w:lang w:val="uk-UA"/>
        </w:rPr>
        <w:t>зв’язку з вихованцями гуртків та</w:t>
      </w:r>
      <w:r w:rsidR="004749EC" w:rsidRPr="0066688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онлайн-занять</w:t>
      </w:r>
      <w:r w:rsidR="004274A9" w:rsidRPr="00666880">
        <w:rPr>
          <w:rFonts w:ascii="Times New Roman" w:hAnsi="Times New Roman" w:cs="Times New Roman"/>
          <w:sz w:val="28"/>
          <w:szCs w:val="28"/>
          <w:lang w:val="uk-UA"/>
        </w:rPr>
        <w:t xml:space="preserve"> залишаються:</w:t>
      </w:r>
    </w:p>
    <w:p w:rsidR="00DE6DA9" w:rsidRPr="004749EC" w:rsidRDefault="008F626C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EC">
        <w:rPr>
          <w:rFonts w:ascii="Times New Roman" w:hAnsi="Times New Roman" w:cs="Times New Roman"/>
          <w:sz w:val="28"/>
          <w:szCs w:val="28"/>
          <w:lang w:val="uk-UA"/>
        </w:rPr>
        <w:t>мес</w:t>
      </w:r>
      <w:r w:rsidR="004749EC">
        <w:rPr>
          <w:rFonts w:ascii="Times New Roman" w:hAnsi="Times New Roman" w:cs="Times New Roman"/>
          <w:sz w:val="28"/>
          <w:szCs w:val="28"/>
          <w:lang w:val="uk-UA"/>
        </w:rPr>
        <w:t xml:space="preserve">енджери (чат, групу, спільноту </w:t>
      </w:r>
      <w:r w:rsidRPr="004749EC">
        <w:rPr>
          <w:rFonts w:ascii="Times New Roman" w:hAnsi="Times New Roman" w:cs="Times New Roman"/>
          <w:sz w:val="28"/>
          <w:szCs w:val="28"/>
          <w:lang w:val="uk-UA"/>
        </w:rPr>
        <w:t>можна організувати на платформ</w:t>
      </w:r>
      <w:r w:rsidR="004274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9EC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C83CC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E6DA9" w:rsidRPr="004749EC" w:rsidRDefault="008F626C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EC">
        <w:rPr>
          <w:rFonts w:ascii="Times New Roman" w:hAnsi="Times New Roman" w:cs="Times New Roman"/>
          <w:sz w:val="28"/>
          <w:szCs w:val="28"/>
          <w:lang w:val="uk-UA"/>
        </w:rPr>
        <w:t>Телеграм (створення групи для переписки та обміну ф</w:t>
      </w:r>
      <w:r w:rsidR="00C83CC4">
        <w:rPr>
          <w:rFonts w:ascii="Times New Roman" w:hAnsi="Times New Roman" w:cs="Times New Roman"/>
          <w:sz w:val="28"/>
          <w:szCs w:val="28"/>
          <w:lang w:val="uk-UA"/>
        </w:rPr>
        <w:t>айлами, голосові повідомлення);</w:t>
      </w:r>
    </w:p>
    <w:p w:rsidR="00DE6DA9" w:rsidRPr="004749EC" w:rsidRDefault="008F626C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EC">
        <w:rPr>
          <w:rFonts w:ascii="Times New Roman" w:hAnsi="Times New Roman" w:cs="Times New Roman"/>
          <w:sz w:val="28"/>
          <w:szCs w:val="28"/>
          <w:lang w:val="uk-UA"/>
        </w:rPr>
        <w:t>Інстаграм (бесіда для переписки (фото не зберігається, лише створення скріншотів), запис голосових повідомлень та включення педагога у прямий ефір</w:t>
      </w:r>
      <w:r w:rsidR="00DE6DA9" w:rsidRPr="004749EC">
        <w:rPr>
          <w:rFonts w:ascii="Times New Roman" w:hAnsi="Times New Roman" w:cs="Times New Roman"/>
          <w:sz w:val="28"/>
          <w:szCs w:val="28"/>
          <w:lang w:val="uk-UA"/>
        </w:rPr>
        <w:t xml:space="preserve"> (в режимі онлайн діти можуть задавати запитання</w:t>
      </w:r>
      <w:r w:rsidR="00C83CC4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F626C" w:rsidRDefault="008F626C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EC">
        <w:rPr>
          <w:rFonts w:ascii="Times New Roman" w:hAnsi="Times New Roman" w:cs="Times New Roman"/>
          <w:sz w:val="28"/>
          <w:szCs w:val="28"/>
          <w:lang w:val="uk-UA"/>
        </w:rPr>
        <w:t>Вайбер (чат для переписки та обміну файлами, можливе підключення пона</w:t>
      </w:r>
      <w:r w:rsidR="00C83CC4">
        <w:rPr>
          <w:rFonts w:ascii="Times New Roman" w:hAnsi="Times New Roman" w:cs="Times New Roman"/>
          <w:sz w:val="28"/>
          <w:szCs w:val="28"/>
          <w:lang w:val="uk-UA"/>
        </w:rPr>
        <w:t>д 20 осіб, але без відеозвязку);</w:t>
      </w:r>
    </w:p>
    <w:p w:rsidR="00C83CC4" w:rsidRDefault="00C83CC4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83C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підключити в бесіду зі зв’язком хорошої якості до 30 осіб </w:t>
      </w:r>
      <w:r w:rsidRPr="00C83CC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61AE" w:rsidRDefault="004274A9" w:rsidP="00B12A8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09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74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097">
        <w:rPr>
          <w:rFonts w:ascii="Times New Roman" w:hAnsi="Times New Roman" w:cs="Times New Roman"/>
          <w:sz w:val="28"/>
          <w:szCs w:val="28"/>
          <w:lang w:val="en-US"/>
        </w:rPr>
        <w:t>Tube</w:t>
      </w:r>
      <w:r>
        <w:rPr>
          <w:rFonts w:ascii="Times New Roman" w:hAnsi="Times New Roman" w:cs="Times New Roman"/>
          <w:sz w:val="28"/>
          <w:szCs w:val="28"/>
          <w:lang w:val="uk-UA"/>
        </w:rPr>
        <w:t>-канали (можливість через посилання надавати доступ до відео-занять або ж поширювати вже змонтовані освітні ролики</w:t>
      </w:r>
      <w:r w:rsidR="00666880">
        <w:rPr>
          <w:rFonts w:ascii="Times New Roman" w:hAnsi="Times New Roman" w:cs="Times New Roman"/>
          <w:sz w:val="28"/>
          <w:szCs w:val="28"/>
          <w:lang w:val="uk-UA"/>
        </w:rPr>
        <w:t xml:space="preserve"> згідно обраної теми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68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CC1" w:rsidRDefault="00F15CC1" w:rsidP="00F15CC1">
      <w:pPr>
        <w:pStyle w:val="a9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CC4" w:rsidRPr="007209E3" w:rsidRDefault="00A961EC" w:rsidP="00C83CC4">
      <w:pPr>
        <w:pStyle w:val="a9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9E3">
        <w:rPr>
          <w:rFonts w:ascii="Times New Roman" w:hAnsi="Times New Roman" w:cs="Times New Roman"/>
          <w:sz w:val="28"/>
          <w:szCs w:val="28"/>
          <w:lang w:val="uk-UA"/>
        </w:rPr>
        <w:t>Наразі існує багато пропозицій для впровадження освітнього про</w:t>
      </w:r>
      <w:r w:rsidR="00F15CC1" w:rsidRPr="007209E3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7209E3">
        <w:rPr>
          <w:rFonts w:ascii="Times New Roman" w:hAnsi="Times New Roman" w:cs="Times New Roman"/>
          <w:sz w:val="28"/>
          <w:szCs w:val="28"/>
          <w:lang w:val="uk-UA"/>
        </w:rPr>
        <w:t>есу, найпошире</w:t>
      </w:r>
      <w:r w:rsidR="00F15CC1"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нішими платформами </w:t>
      </w:r>
      <w:r w:rsidRPr="007209E3">
        <w:rPr>
          <w:rFonts w:ascii="Times New Roman" w:hAnsi="Times New Roman" w:cs="Times New Roman"/>
          <w:sz w:val="28"/>
          <w:szCs w:val="28"/>
          <w:lang w:val="uk-UA"/>
        </w:rPr>
        <w:t>вважаються:</w:t>
      </w:r>
    </w:p>
    <w:p w:rsidR="007209E3" w:rsidRPr="007209E3" w:rsidRDefault="00A961EC" w:rsidP="007209E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платформи </w:t>
      </w:r>
      <w:hyperlink r:id="rId5" w:tgtFrame="_blank" w:history="1">
        <w:r w:rsidRPr="007209E3">
          <w:rPr>
            <w:rFonts w:ascii="Times New Roman" w:eastAsia="Times New Roman" w:hAnsi="Times New Roman" w:cs="Times New Roman"/>
            <w:sz w:val="28"/>
            <w:szCs w:val="28"/>
          </w:rPr>
          <w:t>Kahoot</w:t>
        </w:r>
      </w:hyperlink>
      <w:r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tgtFrame="_blank" w:history="1">
        <w:r w:rsidRPr="007209E3">
          <w:rPr>
            <w:rFonts w:ascii="Times New Roman" w:eastAsia="Times New Roman" w:hAnsi="Times New Roman" w:cs="Times New Roman"/>
            <w:sz w:val="28"/>
            <w:szCs w:val="28"/>
          </w:rPr>
          <w:t>Quzizz</w:t>
        </w:r>
      </w:hyperlink>
      <w:r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7" w:tgtFrame="_blank" w:history="1">
        <w:r w:rsidRPr="007209E3">
          <w:rPr>
            <w:rFonts w:ascii="Times New Roman" w:eastAsia="Times New Roman" w:hAnsi="Times New Roman" w:cs="Times New Roman"/>
            <w:sz w:val="28"/>
            <w:szCs w:val="28"/>
          </w:rPr>
          <w:t>IDroo</w:t>
        </w:r>
      </w:hyperlink>
      <w:r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8" w:tgtFrame="_blank" w:history="1">
        <w:r w:rsidRPr="007209E3">
          <w:rPr>
            <w:rFonts w:ascii="Times New Roman" w:eastAsia="Times New Roman" w:hAnsi="Times New Roman" w:cs="Times New Roman"/>
            <w:sz w:val="28"/>
            <w:szCs w:val="28"/>
          </w:rPr>
          <w:t>Miro</w:t>
        </w:r>
      </w:hyperlink>
      <w:r w:rsidRPr="007209E3">
        <w:rPr>
          <w:rFonts w:ascii="Times New Roman" w:hAnsi="Times New Roman" w:cs="Times New Roman"/>
          <w:sz w:val="28"/>
          <w:szCs w:val="28"/>
          <w:lang w:val="uk-UA"/>
        </w:rPr>
        <w:t xml:space="preserve"> (допоможуть педагогам швидко підібрати чи розробити власні завдання для своїх вихованців на самостійне опрацювання);</w:t>
      </w:r>
    </w:p>
    <w:p w:rsidR="007209E3" w:rsidRPr="009028F3" w:rsidRDefault="007209E3" w:rsidP="007209E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F3">
        <w:rPr>
          <w:rFonts w:ascii="Times New Roman" w:hAnsi="Times New Roman" w:cs="Times New Roman"/>
          <w:sz w:val="28"/>
          <w:szCs w:val="28"/>
          <w:lang w:val="uk-UA"/>
        </w:rPr>
        <w:t>використання платформ для онлайн-конференцій (</w:t>
      </w:r>
      <w:hyperlink r:id="rId9" w:history="1"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zoom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us</w:t>
        </w:r>
      </w:hyperlink>
      <w:r w:rsidRPr="009028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2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tgtFrame="_blank" w:history="1"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hangouts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google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</w:hyperlink>
      <w:r w:rsidRPr="009028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1" w:history="1"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webex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</w:hyperlink>
      <w:r w:rsidRPr="009028F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B2095" w:rsidRPr="009028F3" w:rsidRDefault="006B2095" w:rsidP="007209E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 </w:t>
      </w:r>
      <w:r w:rsidRPr="009028F3">
        <w:rPr>
          <w:rFonts w:ascii="Times New Roman" w:eastAsia="Times New Roman" w:hAnsi="Times New Roman" w:cs="Times New Roman"/>
          <w:sz w:val="28"/>
          <w:szCs w:val="28"/>
        </w:rPr>
        <w:t>ClassTime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(безкоштовний сервіс, де педагог може використати 9 абсолютно різних і нестандартних типів запитань з можливістю надання доступу дітям),</w:t>
      </w:r>
    </w:p>
    <w:p w:rsidR="009028F3" w:rsidRPr="009028F3" w:rsidRDefault="006B2095" w:rsidP="009028F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віртуальний клас 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en-US"/>
        </w:rPr>
        <w:t>ClassDojo</w:t>
      </w:r>
      <w:r w:rsidRPr="009028F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працює на ноутбуках, ПК, планшетах, смартфонах</w:t>
      </w:r>
      <w:r w:rsidRPr="009028F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Педагог, зареєструвавшись на платформі, додає вихованців та створює публікації, прикріплюючи фотографії, скріншоти, посилання на веб-ресурси, 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>-файли</w:t>
      </w:r>
      <w:r w:rsidR="00CE3CC8"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>. Також перевагою платформи є можливість ставити запитання, коментувати. У кожного завдання є свій дедлайн.</w:t>
      </w:r>
    </w:p>
    <w:p w:rsidR="009028F3" w:rsidRPr="009028F3" w:rsidRDefault="009028F3" w:rsidP="009028F3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28F3">
        <w:rPr>
          <w:rFonts w:ascii="Times New Roman" w:hAnsi="Times New Roman" w:cs="Times New Roman"/>
          <w:sz w:val="28"/>
          <w:szCs w:val="28"/>
          <w:lang w:val="uk-UA"/>
        </w:rPr>
        <w:t>одаткові інструменти взаємодії з дітьми (</w:t>
      </w:r>
      <w:hyperlink r:id="rId12" w:tgtFrame="_blank" w:history="1"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classroom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google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</w:hyperlink>
      <w:r w:rsidRPr="009028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13" w:tgtFrame="_blank" w:history="1"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padlet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9028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</w:hyperlink>
      <w:r w:rsidRPr="009028F3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B12A8F" w:rsidRPr="009028F3" w:rsidRDefault="00B12A8F" w:rsidP="009028F3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8F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028F3">
        <w:rPr>
          <w:rFonts w:ascii="Times New Roman" w:hAnsi="Times New Roman" w:cs="Times New Roman"/>
          <w:sz w:val="28"/>
          <w:szCs w:val="28"/>
          <w:lang w:val="uk-UA"/>
        </w:rPr>
        <w:t>Підтвердженням дистанційної роботи педагога-позашкільника в умовах навчання під час карантину є дописи, публікації, пости в соціальних мережах з результатами роботи дітей (малюнки, тексти, власноруч виконані роботи з декоративно-прикладного мистецтва, відео, селфі тощо), а також публікації на освітніх платформах розробок занять, майстер-класів, сценаріїв, по можливості – відео-занять.</w:t>
      </w:r>
    </w:p>
    <w:p w:rsidR="00666880" w:rsidRDefault="00666880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09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 треба забувати і про мо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жливості дистанційного навчання - професійного зростання для педагогів-позашкільників – це, перш за все, реєстрація </w:t>
      </w:r>
      <w:r w:rsidR="00F15CC1">
        <w:rPr>
          <w:rFonts w:ascii="Times New Roman" w:hAnsi="Times New Roman" w:cs="Times New Roman"/>
          <w:sz w:val="28"/>
          <w:szCs w:val="28"/>
          <w:lang w:val="uk-UA"/>
        </w:rPr>
        <w:t xml:space="preserve">та поширення матеріалів з власного досвіду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на популярних освітніх платформах – 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На урок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Педрада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Освіторія</w:t>
      </w:r>
      <w:r w:rsidR="00BF61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2095">
        <w:rPr>
          <w:rFonts w:ascii="Times New Roman" w:hAnsi="Times New Roman" w:cs="Times New Roman"/>
          <w:sz w:val="28"/>
          <w:szCs w:val="28"/>
          <w:lang w:val="uk-UA"/>
        </w:rPr>
        <w:t xml:space="preserve">участь в освітніх проектах, </w:t>
      </w:r>
      <w:r w:rsidR="008F626C">
        <w:rPr>
          <w:rFonts w:ascii="Times New Roman" w:hAnsi="Times New Roman" w:cs="Times New Roman"/>
          <w:sz w:val="28"/>
          <w:szCs w:val="28"/>
          <w:lang w:val="uk-UA"/>
        </w:rPr>
        <w:t>перегляд вебінарів, онлайн-семінарів, а також отримання сертифікатів.</w:t>
      </w:r>
    </w:p>
    <w:p w:rsidR="00B12A8F" w:rsidRDefault="00B12A8F" w:rsidP="00B12A8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Нині кожна сучасна освічена людина має володіти чималим багажем знань та вмінь, постійно оновлюючи та впроваджуючи нові ідеї. Тому дистанційне навчання – це </w:t>
      </w:r>
      <w:r w:rsidR="00F15CC1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="003179C8">
        <w:rPr>
          <w:rFonts w:ascii="Times New Roman" w:hAnsi="Times New Roman" w:cs="Times New Roman"/>
          <w:sz w:val="28"/>
          <w:szCs w:val="28"/>
          <w:lang w:val="uk-UA"/>
        </w:rPr>
        <w:t xml:space="preserve">спробувати свої сили у новому амплуа, </w:t>
      </w:r>
      <w:r>
        <w:rPr>
          <w:rFonts w:ascii="Times New Roman" w:hAnsi="Times New Roman" w:cs="Times New Roman"/>
          <w:sz w:val="28"/>
          <w:szCs w:val="28"/>
          <w:lang w:val="uk-UA"/>
        </w:rPr>
        <w:t>можливість «перезавантажити» власну систему поглядів на освітній процес</w:t>
      </w:r>
      <w:r w:rsidR="003179C8">
        <w:rPr>
          <w:rFonts w:ascii="Times New Roman" w:hAnsi="Times New Roman" w:cs="Times New Roman"/>
          <w:sz w:val="28"/>
          <w:szCs w:val="28"/>
          <w:lang w:val="uk-UA"/>
        </w:rPr>
        <w:t xml:space="preserve"> та залишатись «конкурентноспроможним» педагогом.</w:t>
      </w:r>
    </w:p>
    <w:sectPr w:rsidR="00B12A8F" w:rsidSect="0025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EB6"/>
    <w:multiLevelType w:val="multilevel"/>
    <w:tmpl w:val="6CA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82E8B"/>
    <w:multiLevelType w:val="multilevel"/>
    <w:tmpl w:val="844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01324"/>
    <w:multiLevelType w:val="multilevel"/>
    <w:tmpl w:val="F1A4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86ADA"/>
    <w:multiLevelType w:val="hybridMultilevel"/>
    <w:tmpl w:val="FF72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D83"/>
    <w:multiLevelType w:val="multilevel"/>
    <w:tmpl w:val="2A4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14C01"/>
    <w:multiLevelType w:val="hybridMultilevel"/>
    <w:tmpl w:val="2F8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06AD9"/>
    <w:multiLevelType w:val="multilevel"/>
    <w:tmpl w:val="A406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4796"/>
    <w:multiLevelType w:val="hybridMultilevel"/>
    <w:tmpl w:val="0CDEE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677C9B"/>
    <w:multiLevelType w:val="multilevel"/>
    <w:tmpl w:val="1CE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94754"/>
    <w:multiLevelType w:val="hybridMultilevel"/>
    <w:tmpl w:val="F55461A2"/>
    <w:lvl w:ilvl="0" w:tplc="FB6C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F34FF2"/>
    <w:multiLevelType w:val="multilevel"/>
    <w:tmpl w:val="97A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608EF"/>
    <w:multiLevelType w:val="multilevel"/>
    <w:tmpl w:val="B838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26855"/>
    <w:multiLevelType w:val="multilevel"/>
    <w:tmpl w:val="A47C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805C6"/>
    <w:multiLevelType w:val="multilevel"/>
    <w:tmpl w:val="0098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savePreviewPicture/>
  <w:compat>
    <w:useFELayout/>
  </w:compat>
  <w:rsids>
    <w:rsidRoot w:val="00D16993"/>
    <w:rsid w:val="00100971"/>
    <w:rsid w:val="00183CFC"/>
    <w:rsid w:val="001A1829"/>
    <w:rsid w:val="002515DC"/>
    <w:rsid w:val="002721FD"/>
    <w:rsid w:val="003179C8"/>
    <w:rsid w:val="00317AA3"/>
    <w:rsid w:val="004274A9"/>
    <w:rsid w:val="004749EC"/>
    <w:rsid w:val="005F1301"/>
    <w:rsid w:val="00666880"/>
    <w:rsid w:val="006B2095"/>
    <w:rsid w:val="007209E3"/>
    <w:rsid w:val="008B57C3"/>
    <w:rsid w:val="008F626C"/>
    <w:rsid w:val="009028F3"/>
    <w:rsid w:val="00966188"/>
    <w:rsid w:val="009D59C5"/>
    <w:rsid w:val="00A05B30"/>
    <w:rsid w:val="00A961EC"/>
    <w:rsid w:val="00B12A8F"/>
    <w:rsid w:val="00BF61AE"/>
    <w:rsid w:val="00C06097"/>
    <w:rsid w:val="00C83CC4"/>
    <w:rsid w:val="00CE3CC8"/>
    <w:rsid w:val="00D16993"/>
    <w:rsid w:val="00DD3A2D"/>
    <w:rsid w:val="00DE6DA9"/>
    <w:rsid w:val="00E04C73"/>
    <w:rsid w:val="00E055D1"/>
    <w:rsid w:val="00F15CC1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C"/>
  </w:style>
  <w:style w:type="paragraph" w:styleId="1">
    <w:name w:val="heading 1"/>
    <w:basedOn w:val="a"/>
    <w:link w:val="10"/>
    <w:uiPriority w:val="9"/>
    <w:qFormat/>
    <w:rsid w:val="00317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17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6993"/>
    <w:rPr>
      <w:color w:val="0000FF"/>
      <w:u w:val="single"/>
    </w:rPr>
  </w:style>
  <w:style w:type="character" w:styleId="a5">
    <w:name w:val="Emphasis"/>
    <w:basedOn w:val="a0"/>
    <w:uiPriority w:val="20"/>
    <w:qFormat/>
    <w:rsid w:val="00D16993"/>
    <w:rPr>
      <w:i/>
      <w:iCs/>
    </w:rPr>
  </w:style>
  <w:style w:type="character" w:styleId="a6">
    <w:name w:val="Strong"/>
    <w:basedOn w:val="a0"/>
    <w:uiPriority w:val="22"/>
    <w:qFormat/>
    <w:rsid w:val="00D169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7A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7A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17A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a0"/>
    <w:rsid w:val="00317AA3"/>
  </w:style>
  <w:style w:type="character" w:customStyle="1" w:styleId="11">
    <w:name w:val="Дата1"/>
    <w:basedOn w:val="a0"/>
    <w:rsid w:val="00317AA3"/>
  </w:style>
  <w:style w:type="character" w:customStyle="1" w:styleId="viewsicon">
    <w:name w:val="views_icon"/>
    <w:basedOn w:val="a0"/>
    <w:rsid w:val="00317AA3"/>
  </w:style>
  <w:style w:type="paragraph" w:customStyle="1" w:styleId="read-also">
    <w:name w:val="read-also"/>
    <w:basedOn w:val="a"/>
    <w:rsid w:val="003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linkdescrwrap">
    <w:name w:val="morelinkdescrwrap"/>
    <w:basedOn w:val="a0"/>
    <w:rsid w:val="00317AA3"/>
  </w:style>
  <w:style w:type="paragraph" w:customStyle="1" w:styleId="question-block">
    <w:name w:val="question-block"/>
    <w:basedOn w:val="a"/>
    <w:rsid w:val="0031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A3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1A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7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07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240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144">
          <w:blockQuote w:val="1"/>
          <w:marLeft w:val="840"/>
          <w:marRight w:val="840"/>
          <w:marTop w:val="480"/>
          <w:marBottom w:val="720"/>
          <w:divBdr>
            <w:top w:val="none" w:sz="0" w:space="18" w:color="auto"/>
            <w:left w:val="single" w:sz="18" w:space="18" w:color="C4DF5B"/>
            <w:bottom w:val="none" w:sz="0" w:space="18" w:color="auto"/>
            <w:right w:val="none" w:sz="0" w:space="18" w:color="auto"/>
          </w:divBdr>
        </w:div>
      </w:divsChild>
    </w:div>
    <w:div w:id="1269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602">
          <w:marLeft w:val="0"/>
          <w:marRight w:val="126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44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885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59919">
          <w:marLeft w:val="0"/>
          <w:marRight w:val="0"/>
          <w:marTop w:val="2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2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" TargetMode="External"/><Relationship Id="rId13" Type="http://schemas.openxmlformats.org/officeDocument/2006/relationships/hyperlink" Target="https://ru.padl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roo.com/" TargetMode="External"/><Relationship Id="rId12" Type="http://schemas.openxmlformats.org/officeDocument/2006/relationships/hyperlink" Target="https://classroom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" TargetMode="External"/><Relationship Id="rId11" Type="http://schemas.openxmlformats.org/officeDocument/2006/relationships/hyperlink" Target="http://www.webex.com" TargetMode="External"/><Relationship Id="rId5" Type="http://schemas.openxmlformats.org/officeDocument/2006/relationships/hyperlink" Target="https://kaho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angouts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zoom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2020-12-08T09:05:00Z</dcterms:created>
  <dcterms:modified xsi:type="dcterms:W3CDTF">2020-12-08T09:05:00Z</dcterms:modified>
</cp:coreProperties>
</file>